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BD" w:rsidRDefault="007273BD"/>
    <w:tbl>
      <w:tblPr>
        <w:tblW w:w="0" w:type="auto"/>
        <w:tblLook w:val="01E0"/>
      </w:tblPr>
      <w:tblGrid>
        <w:gridCol w:w="3881"/>
        <w:gridCol w:w="6284"/>
      </w:tblGrid>
      <w:tr w:rsidR="000A5328" w:rsidRPr="00240ACA" w:rsidTr="007273BD">
        <w:tc>
          <w:tcPr>
            <w:tcW w:w="3881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0A5328" w:rsidRDefault="008F3659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7216;visibility:visible" from="54pt,17.2pt" to="11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fSJgIAAEIEAAAOAAAAZHJzL2Uyb0RvYy54bWysU02P2yAQvVfqf0DcE9tZJ5tYcVaVnfSy&#10;7UbKtncCOEbFgIDEiar+9w7ko5v2UlX1AQ8w8+bNzGP+dOwkOnDrhFYlzoYpRlxRzYTalfjL62ow&#10;xch5ohiRWvESn7jDT4v37+a9KfhIt1oybhGAKFf0psSt96ZIEkdb3hE31IYruGy07YiHrd0lzJIe&#10;0DuZjNJ0kvTaMmM15c7BaX2+xIuI3zSc+pemcdwjWWLg5uNq47oNa7KYk2JniWkFvdAg/8CiI0JB&#10;0htUTTxBeyv+gOoEtdrpxg+p7hLdNILyWANUk6W/VbNpieGxFmiOM7c2uf8HSz8f1hYJVuIcI0U6&#10;GNHGWyJ2rUeVVgoaqC3KQ5964wpwr9TahkrpUW3Ms6bfHFK6aona8cj39WQAJAsRyV1I2DgD2bb9&#10;J83Ah+y9jk07NrZDjRTmawgM4NAYdIxTOt2mxI8eUTh8nE2nDzBLClfZLB3HTKQIICHUWOc/ct2h&#10;YJRYChVaSApyeHY+kPrlEo6VXgkpowykQn2JZ+PROAY4LQULl8HN2d22khYdSBBS/C5579ys3isW&#10;wVpO2PJieyLk2YbkUgU8KAboXKyzUr7P0tlyupzmg3w0WQ7ytK4HH1ZVPpisssdx/VBXVZ39CNSy&#10;vGgFY1wFdlfVZvnfqeLyfs56u+n21obkHj32C8he/5F0nGsY5VkUW81Oa3udNwg1Ol8eVXgJb/dg&#10;v336i58AAAD//wMAUEsDBBQABgAIAAAAIQBFR2vy3AAAAAkBAAAPAAAAZHJzL2Rvd25yZXYueG1s&#10;TI/BTsMwEETvSPyDtUjcqE1SQQlxqgoBFyQkSuDsxEsSYa+j2E3D37M9wXFmR7Pzyu3inZhxikMg&#10;DdcrBQKpDXagTkP9/nS1ARGTIWtcINTwgxG21flZaQobjvSG8z51gksoFkZDn9JYSBnbHr2JqzAi&#10;8e0rTN4kllMn7WSOXO6dzJS6kd4MxB96M+JDj+33/uA17D5fHvPXufHB2buu/rC+Vs+Z1pcXy+4e&#10;RMIl/YXhNJ+nQ8WbmnAgG4VjrTbMkjTk6zUIDmR5zizNybgFWZXyP0H1CwAA//8DAFBLAQItABQA&#10;BgAIAAAAIQC2gziS/gAAAOEBAAATAAAAAAAAAAAAAAAAAAAAAABbQ29udGVudF9UeXBlc10ueG1s&#10;UEsBAi0AFAAGAAgAAAAhADj9If/WAAAAlAEAAAsAAAAAAAAAAAAAAAAALwEAAF9yZWxzLy5yZWxz&#10;UEsBAi0AFAAGAAgAAAAhAGgP99ImAgAAQgQAAA4AAAAAAAAAAAAAAAAALgIAAGRycy9lMm9Eb2Mu&#10;eG1sUEsBAi0AFAAGAAgAAAAhAEVHa/LcAAAACQEAAA8AAAAAAAAAAAAAAAAAgAQAAGRycy9kb3du&#10;cmV2LnhtbFBLBQYAAAAABAAEAPMAAACJBQAAAAA=&#10;"/>
              </w:pict>
            </w:r>
            <w:r w:rsidR="000A5328" w:rsidRPr="00240ACA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7273BD" w:rsidRPr="00240ACA" w:rsidRDefault="007273BD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    /KH. Tr TH</w:t>
            </w:r>
          </w:p>
        </w:tc>
        <w:tc>
          <w:tcPr>
            <w:tcW w:w="6284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240ACA">
              <w:rPr>
                <w:rFonts w:ascii="Times New Roman" w:hAnsi="Times New Roman" w:cs="Times New Roman"/>
              </w:rPr>
              <w:t>Độc lập - Tự do - Hạnh phúc</w:t>
            </w:r>
          </w:p>
          <w:p w:rsidR="000A5328" w:rsidRPr="00240ACA" w:rsidRDefault="008F3659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8F3659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58240;visibility:visible;mso-wrap-distance-top:-8e-5mm;mso-wrap-distance-bottom:-8e-5mm" from="77.85pt,2.4pt" to="23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7D87v2gAAAAcBAAAPAAAAZHJzL2Rvd25yZXYueG1sTI9BT8JAEIXv&#10;Jv6HzZh4IbIFAU3plhi1Ny6ixuvQHdrG7mzpLlD99Yxe9Pjlvbz5JlsNrlVH6kPj2cBknIAiLr1t&#10;uDLw9lrc3IMKEdli65kMfFGAVX55kWFq/Ylf6LiJlZIRDikaqGPsUq1DWZPDMPYdsWQ73zuMgn2l&#10;bY8nGXetnibJQjtsWC7U2NFjTeXn5uAMhOKd9sX3qBwlH7eVp+n+af2MxlxfDQ9LUJGG+FeGH31R&#10;h1yctv7ANqhWeD6/k6qBmXwg+WwxEd7+ss4z/d8/PwM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7D87v2gAAAAcBAAAPAAAAAAAAAAAAAAAAAHcEAABkcnMvZG93bnJldi54bWxQSwUG&#10;AAAAAAQABADzAAAAfgUAAAAA&#10;"/>
              </w:pict>
            </w:r>
          </w:p>
          <w:p w:rsidR="000A5328" w:rsidRPr="00240ACA" w:rsidRDefault="000A5328" w:rsidP="007273BD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Hạ Long, ngày </w:t>
            </w:r>
            <w:r w:rsidR="00B64B98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vi-VN"/>
              </w:rPr>
              <w:t>2</w:t>
            </w:r>
            <w:r w:rsidR="007273B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5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B64B98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vi-VN"/>
              </w:rPr>
              <w:t>3</w:t>
            </w:r>
            <w:r w:rsidR="00A671F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năm 202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</w:p>
        </w:tc>
      </w:tr>
    </w:tbl>
    <w:p w:rsidR="000A5328" w:rsidRDefault="000A5328" w:rsidP="000A5328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0A5328" w:rsidRPr="00817B34" w:rsidRDefault="007273BD" w:rsidP="000A5328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 xml:space="preserve">KẾ HOẠCH </w:t>
      </w:r>
      <w:r w:rsidR="000A5328">
        <w:rPr>
          <w:rFonts w:ascii="Times New Roman" w:hAnsi="Times New Roman" w:cs="Times New Roman"/>
        </w:rPr>
        <w:t xml:space="preserve">TUẦN </w:t>
      </w:r>
      <w:r w:rsidR="00354E59">
        <w:rPr>
          <w:rFonts w:ascii="Times New Roman" w:hAnsi="Times New Roman" w:cs="Times New Roman"/>
          <w:lang w:val="vi-VN"/>
        </w:rPr>
        <w:t>2</w:t>
      </w:r>
      <w:r w:rsidR="00B64B98">
        <w:rPr>
          <w:rFonts w:ascii="Times New Roman" w:hAnsi="Times New Roman" w:cs="Times New Roman"/>
          <w:lang w:val="vi-VN"/>
        </w:rPr>
        <w:t>8</w:t>
      </w:r>
      <w:r w:rsidR="000A5328">
        <w:rPr>
          <w:rFonts w:ascii="Times New Roman" w:hAnsi="Times New Roman" w:cs="Times New Roman"/>
        </w:rPr>
        <w:t xml:space="preserve"> NĂM HỌC 2022-2023</w:t>
      </w:r>
    </w:p>
    <w:p w:rsidR="000A5328" w:rsidRPr="001A6679" w:rsidRDefault="000A5328" w:rsidP="000A5328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proofErr w:type="gramStart"/>
      <w:r w:rsidRPr="00AF6914">
        <w:rPr>
          <w:rFonts w:ascii="Times New Roman" w:hAnsi="Times New Roman" w:cs="Times New Roman"/>
          <w:b w:val="0"/>
          <w:i/>
          <w:sz w:val="26"/>
        </w:rPr>
        <w:t>( Từ</w:t>
      </w:r>
      <w:proofErr w:type="gramEnd"/>
      <w:r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CA15F8">
        <w:rPr>
          <w:rFonts w:ascii="Times New Roman" w:hAnsi="Times New Roman" w:cs="Times New Roman"/>
          <w:b w:val="0"/>
          <w:i/>
          <w:sz w:val="26"/>
        </w:rPr>
        <w:t>2</w:t>
      </w:r>
      <w:r w:rsidR="00B64B98">
        <w:rPr>
          <w:rFonts w:ascii="Times New Roman" w:hAnsi="Times New Roman" w:cs="Times New Roman"/>
          <w:b w:val="0"/>
          <w:i/>
          <w:sz w:val="26"/>
          <w:lang w:val="vi-VN"/>
        </w:rPr>
        <w:t>7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B64B98">
        <w:rPr>
          <w:rFonts w:ascii="Times New Roman" w:hAnsi="Times New Roman" w:cs="Times New Roman"/>
          <w:b w:val="0"/>
          <w:i/>
          <w:sz w:val="26"/>
          <w:lang w:val="vi-VN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 xml:space="preserve"> đến</w:t>
      </w:r>
      <w:r>
        <w:rPr>
          <w:rFonts w:ascii="Times New Roman" w:hAnsi="Times New Roman" w:cs="Times New Roman"/>
          <w:b w:val="0"/>
          <w:i/>
          <w:sz w:val="26"/>
        </w:rPr>
        <w:t xml:space="preserve"> </w:t>
      </w:r>
      <w:r w:rsidR="00B64B98">
        <w:rPr>
          <w:rFonts w:ascii="Times New Roman" w:hAnsi="Times New Roman" w:cs="Times New Roman"/>
          <w:b w:val="0"/>
          <w:i/>
          <w:sz w:val="26"/>
          <w:lang w:val="vi-VN"/>
        </w:rPr>
        <w:t>31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B64B98">
        <w:rPr>
          <w:rFonts w:ascii="Times New Roman" w:hAnsi="Times New Roman" w:cs="Times New Roman"/>
          <w:b w:val="0"/>
          <w:i/>
          <w:sz w:val="26"/>
          <w:lang w:val="vi-VN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358"/>
        <w:gridCol w:w="2632"/>
        <w:gridCol w:w="1033"/>
      </w:tblGrid>
      <w:tr w:rsidR="000A5328" w:rsidRPr="0024195B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F1A77">
              <w:rPr>
                <w:rFonts w:ascii="Times New Roman" w:hAnsi="Times New Roman" w:cs="Times New Roman"/>
                <w:sz w:val="24"/>
                <w:szCs w:val="24"/>
              </w:rPr>
              <w:softHyphen/>
              <w:t>ƯỜI</w:t>
            </w: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0A5328" w:rsidRPr="00B64B98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Thứ </w:t>
            </w:r>
            <w:r w:rsidR="007C33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  <w:p w:rsidR="000A5328" w:rsidRPr="0030007D" w:rsidRDefault="00B64B98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lang w:val="vi-VN"/>
              </w:rPr>
              <w:t>7</w:t>
            </w:r>
            <w:r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  <w:lang w:val="vi-VN"/>
              </w:rPr>
              <w:t>3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7273BD" w:rsidRPr="0027431A" w:rsidRDefault="007273BD" w:rsidP="004D4CD4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>7h45p Toàn trường chính tập tru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ng chào cờ, GVTB nhận xét tuần </w:t>
            </w:r>
            <w:r>
              <w:rPr>
                <w:rFonts w:ascii="Times New Roman" w:hAnsi="Times New Roman" w:cs="Times New Roman"/>
                <w:b w:val="0"/>
              </w:rPr>
              <w:t>27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 xml:space="preserve">. Đ/c </w:t>
            </w:r>
            <w:r>
              <w:rPr>
                <w:rFonts w:ascii="Times New Roman" w:hAnsi="Times New Roman" w:cs="Times New Roman"/>
                <w:b w:val="0"/>
              </w:rPr>
              <w:t xml:space="preserve">Bích Thủy 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>tra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o cờ luân lưu, triển khai tuần </w:t>
            </w:r>
            <w:r>
              <w:rPr>
                <w:rFonts w:ascii="Times New Roman" w:hAnsi="Times New Roman" w:cs="Times New Roman"/>
                <w:b w:val="0"/>
              </w:rPr>
              <w:t>28</w:t>
            </w:r>
            <w:r w:rsidRPr="00FB7D55">
              <w:rPr>
                <w:rFonts w:ascii="Times New Roman" w:hAnsi="Times New Roman" w:cs="Times New Roman"/>
                <w:b w:val="0"/>
                <w:lang w:val="vi-VN"/>
              </w:rPr>
              <w:t>;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7431A">
              <w:rPr>
                <w:rFonts w:ascii="Times New Roman" w:hAnsi="Times New Roman" w:cs="Times New Roman"/>
                <w:b w:val="0"/>
                <w:color w:val="FF0000"/>
              </w:rPr>
              <w:t>Trao thưởng 6 HS đạt tiếng Anh cấp Tỉnh, 54 HS đạt huy chương cuộc thi Toán IOE cấp QG. Đ/c Huệ chuẩn bị phần thưởng.</w:t>
            </w:r>
            <w:r w:rsidR="00143F30" w:rsidRPr="0027431A">
              <w:rPr>
                <w:rFonts w:ascii="Times New Roman" w:hAnsi="Times New Roman" w:cs="Times New Roman"/>
                <w:b w:val="0"/>
                <w:color w:val="FF0000"/>
              </w:rPr>
              <w:t xml:space="preserve"> Đ/c </w:t>
            </w:r>
            <w:r w:rsidR="005E089A">
              <w:rPr>
                <w:rFonts w:ascii="Times New Roman" w:hAnsi="Times New Roman" w:cs="Times New Roman"/>
                <w:b w:val="0"/>
                <w:color w:val="FF0000"/>
              </w:rPr>
              <w:t xml:space="preserve">Nga, Lý </w:t>
            </w:r>
            <w:r w:rsidR="00143F30" w:rsidRPr="0027431A">
              <w:rPr>
                <w:rFonts w:ascii="Times New Roman" w:hAnsi="Times New Roman" w:cs="Times New Roman"/>
                <w:b w:val="0"/>
                <w:color w:val="FF0000"/>
              </w:rPr>
              <w:t xml:space="preserve">Hiền, </w:t>
            </w:r>
            <w:r w:rsidR="005E089A">
              <w:rPr>
                <w:rFonts w:ascii="Times New Roman" w:hAnsi="Times New Roman" w:cs="Times New Roman"/>
                <w:b w:val="0"/>
                <w:color w:val="FF0000"/>
              </w:rPr>
              <w:t xml:space="preserve">Thanh </w:t>
            </w:r>
            <w:r w:rsidR="00143F30" w:rsidRPr="0027431A">
              <w:rPr>
                <w:rFonts w:ascii="Times New Roman" w:hAnsi="Times New Roman" w:cs="Times New Roman"/>
                <w:b w:val="0"/>
                <w:color w:val="FF0000"/>
              </w:rPr>
              <w:t xml:space="preserve">Ngọc hỗ trợ phần trao quà, huy chương. Đ/c Phạm Thu chụp ảnh. </w:t>
            </w:r>
          </w:p>
          <w:p w:rsidR="00143F30" w:rsidRPr="007273BD" w:rsidRDefault="00143F30" w:rsidP="004D4CD4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- 13h45p quay video bài thể dục gồm 100 em HS. </w:t>
            </w:r>
            <w:r w:rsidR="0027431A">
              <w:rPr>
                <w:rFonts w:ascii="Times New Roman" w:hAnsi="Times New Roman" w:cs="Times New Roman"/>
                <w:b w:val="0"/>
              </w:rPr>
              <w:t>Đ/c GVCN nhắc HS đồng phục. Đ/c Thanh Ngọc hỗ trợ quản lí HS.</w:t>
            </w:r>
          </w:p>
          <w:p w:rsidR="000A5328" w:rsidRPr="00354E59" w:rsidRDefault="007273BD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Thực hiện chương trình </w:t>
            </w:r>
            <w:r w:rsidR="007C33FA">
              <w:rPr>
                <w:rFonts w:ascii="Times New Roman" w:hAnsi="Times New Roman" w:cs="Times New Roman"/>
                <w:b w:val="0"/>
                <w:color w:val="000000" w:themeColor="text1"/>
              </w:rPr>
              <w:t>học kì 2</w:t>
            </w:r>
            <w:r w:rsidR="0008533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theo TKB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tuần </w:t>
            </w:r>
            <w:r w:rsidR="008F2DB3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2</w:t>
            </w:r>
            <w:r w:rsidR="00B64B98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8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. </w:t>
            </w:r>
            <w:r w:rsidR="000A5328">
              <w:rPr>
                <w:rFonts w:ascii="Times New Roman" w:hAnsi="Times New Roman" w:cs="Times New Roman"/>
                <w:b w:val="0"/>
                <w:lang w:val="vi-VN"/>
              </w:rPr>
              <w:t>(</w:t>
            </w:r>
            <w:r w:rsidR="000A5328"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Sử dụng triệt </w:t>
            </w:r>
            <w:r w:rsidR="000A5328"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="000A5328"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ể Thiết bị dạy học và PHTM  </w:t>
            </w:r>
            <w:r w:rsidR="000A5328" w:rsidRPr="00B80640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trong các tiết dạy).</w:t>
            </w:r>
            <w:r w:rsidR="000B051A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7C33FA" w:rsidRPr="00354E59" w:rsidRDefault="007C33FA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Thực hiện KHBD soạn và giảng áp dụng học liệu số LMS. </w:t>
            </w:r>
          </w:p>
          <w:p w:rsidR="000A5328" w:rsidRPr="005A7509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- GVBM: M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ợn trả Thiết bị theo tuần.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trưởng kiểm tra KHBD của GV trên driver (có BB lưu lại)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 Sử dụng triệt để thiết bị dạy học và PHTM trong các tiết dạy.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GVCN và GVBM cập nhập hàng ngày sổ ghi đầu bài theo quy định.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SHCM, các đ/c TTCM thường xuyên cập nhật nội dung sinh hoạt tổ thống nhất theo quy định.</w:t>
            </w:r>
          </w:p>
          <w:p w:rsidR="0030007D" w:rsidRPr="00354E59" w:rsidRDefault="000A5328" w:rsidP="008F5B2F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Đánh giá thường xuyên cho HS.</w:t>
            </w:r>
            <w:r w:rsidR="00E44C03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B64B98" w:rsidRPr="00354E59" w:rsidRDefault="0030007D" w:rsidP="0030007D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  <w:r w:rsidR="007C33FA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E94020" w:rsidRDefault="00354E59" w:rsidP="00B64B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22F4">
              <w:rPr>
                <w:rFonts w:ascii="Times New Roman" w:hAnsi="Times New Roman" w:cs="Times New Roman"/>
                <w:color w:val="000000" w:themeColor="text1"/>
                <w:lang w:val="vi-VN"/>
              </w:rPr>
              <w:t xml:space="preserve">* </w:t>
            </w:r>
            <w:r w:rsidR="00B64B98">
              <w:rPr>
                <w:rFonts w:ascii="Times New Roman" w:hAnsi="Times New Roman" w:cs="Times New Roman"/>
                <w:color w:val="000000" w:themeColor="text1"/>
                <w:lang w:val="vi-VN"/>
              </w:rPr>
              <w:t>Hoàn thiện đánh giá giữa học kì 1 cho HS các khối lớp 1,2,3,4,5. Hạn hoàn thành đến hết ngày 30/3/2023.</w:t>
            </w:r>
          </w:p>
          <w:p w:rsidR="00143F30" w:rsidRDefault="00143F30" w:rsidP="00143F30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A260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Lịch trực ban ATGT, đọc Thư viện, trực </w:t>
            </w:r>
            <w:r w:rsidRPr="003A2603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ban tuần; Có lịch riêng.</w:t>
            </w:r>
          </w:p>
          <w:p w:rsidR="0027431A" w:rsidRDefault="0027431A" w:rsidP="00143F30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Nhập DS CBGV tăng lương, thâm niên, vượt khung tháng 4/2023</w:t>
            </w:r>
            <w:r w:rsidR="00B233D8">
              <w:rPr>
                <w:rFonts w:ascii="Times New Roman" w:hAnsi="Times New Roman" w:cs="Times New Roman"/>
                <w:b w:val="0"/>
                <w:color w:val="000000" w:themeColor="text1"/>
              </w:rPr>
              <w:t>. Đ/c Nhài</w:t>
            </w:r>
          </w:p>
          <w:p w:rsidR="00183B3E" w:rsidRPr="00B233D8" w:rsidRDefault="00183B3E" w:rsidP="00143F30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B233D8">
              <w:rPr>
                <w:rFonts w:ascii="Times New Roman" w:hAnsi="Times New Roman" w:cs="Times New Roman"/>
                <w:b w:val="0"/>
                <w:color w:val="FF0000"/>
              </w:rPr>
              <w:t>- Nộp khảo sát bản dấu đỏ về PGD. ND phần mềm quản lí HS bán trú, QL thiết bị GD thư viện theo CV số 360 ngày 24/3/2023.</w:t>
            </w:r>
            <w:r w:rsidR="00B92ED4" w:rsidRPr="00B233D8">
              <w:rPr>
                <w:rFonts w:ascii="Times New Roman" w:hAnsi="Times New Roman" w:cs="Times New Roman"/>
                <w:b w:val="0"/>
                <w:color w:val="FF0000"/>
              </w:rPr>
              <w:t xml:space="preserve"> Báo cáo kết quả XD trường chuẩn QG nhập trực tuyến và BC bằng bản dấu đỏ theo CV348/PGD ngày 22/3/2023. Đ/c Sinh Hồng</w:t>
            </w:r>
          </w:p>
          <w:p w:rsidR="00143F30" w:rsidRDefault="00183B3E" w:rsidP="00B64B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Điền số HS, lớp…theo CV 332</w:t>
            </w:r>
            <w:r w:rsidR="00B92ED4">
              <w:rPr>
                <w:rFonts w:ascii="Times New Roman" w:hAnsi="Times New Roman" w:cs="Times New Roman"/>
                <w:color w:val="000000" w:themeColor="text1"/>
              </w:rPr>
              <w:t>. Đ/c Nguyễn Hạnh.</w:t>
            </w:r>
          </w:p>
          <w:p w:rsidR="00B92ED4" w:rsidRPr="00143F30" w:rsidRDefault="00B92ED4" w:rsidP="00B64B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</w:tc>
        <w:tc>
          <w:tcPr>
            <w:tcW w:w="2632" w:type="dxa"/>
            <w:shd w:val="clear" w:color="auto" w:fill="auto"/>
          </w:tcPr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>- Toàn tr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ờng</w:t>
            </w:r>
            <w:r w:rsidR="007861D6" w:rsidRPr="00354E59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C33FA" w:rsidRPr="00354E59" w:rsidRDefault="007C33FA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C33FA" w:rsidRDefault="007C33FA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Minh Ngọc, HS.</w:t>
            </w:r>
          </w:p>
          <w:p w:rsidR="00FE3030" w:rsidRPr="00FE3030" w:rsidRDefault="00FE303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/c Nga và GVBM</w:t>
            </w: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30007D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Tổ trưởng, 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CM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6973E0" w:rsidRPr="00354E59" w:rsidRDefault="006973E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30007D" w:rsidRPr="00354E59" w:rsidRDefault="000A5328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 toàn trường</w:t>
            </w:r>
          </w:p>
          <w:p w:rsidR="0030007D" w:rsidRPr="00BE2336" w:rsidRDefault="0030007D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BE2336" w:rsidRPr="00BE2336" w:rsidRDefault="00354E59" w:rsidP="00B64B98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="00B64B98">
              <w:rPr>
                <w:rFonts w:ascii="Times New Roman" w:hAnsi="Times New Roman" w:cs="Times New Roman"/>
                <w:b w:val="0"/>
                <w:lang w:val="vi-VN"/>
              </w:rPr>
              <w:t>GV toàn trường, đ/c Phạm Thu</w:t>
            </w:r>
          </w:p>
          <w:p w:rsidR="00E77D5B" w:rsidRDefault="00E77D5B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TPT, GV, ĐV</w:t>
            </w: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Nhài</w:t>
            </w: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Sinh Hồng</w:t>
            </w: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Pr="00FE3030" w:rsidRDefault="00FE3030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Nguyễn Hạnh</w:t>
            </w:r>
          </w:p>
        </w:tc>
        <w:tc>
          <w:tcPr>
            <w:tcW w:w="1033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B64B98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  <w:p w:rsidR="00B64B98" w:rsidRPr="0024195B" w:rsidRDefault="00B64B98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lang w:val="vi-VN"/>
              </w:rPr>
              <w:t>8</w:t>
            </w:r>
            <w:r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  <w:lang w:val="vi-VN"/>
              </w:rPr>
              <w:t>3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1B0A83" w:rsidRDefault="001B0A83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Các đ/c đăng kí thi đua chủ động hoàn thành SKKN.</w:t>
            </w:r>
          </w:p>
          <w:p w:rsidR="00FE3030" w:rsidRPr="001B0A83" w:rsidRDefault="00FE3030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FE3030" w:rsidRPr="00FE3030" w:rsidRDefault="00FE3030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CBGV</w:t>
            </w:r>
          </w:p>
        </w:tc>
        <w:tc>
          <w:tcPr>
            <w:tcW w:w="1033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354E59" w:rsidTr="004D4CD4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4</w:t>
            </w:r>
          </w:p>
          <w:p w:rsidR="00B64B98" w:rsidRPr="0024195B" w:rsidRDefault="00B64B98" w:rsidP="00354E5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lang w:val="vi-VN"/>
              </w:rPr>
              <w:t>9</w:t>
            </w:r>
            <w:r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  <w:lang w:val="vi-VN"/>
              </w:rPr>
              <w:t>3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P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</w:tc>
        <w:tc>
          <w:tcPr>
            <w:tcW w:w="2632" w:type="dxa"/>
            <w:shd w:val="clear" w:color="auto" w:fill="auto"/>
          </w:tcPr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B64B98" w:rsidRP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</w:tc>
        <w:tc>
          <w:tcPr>
            <w:tcW w:w="1033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5A7509" w:rsidTr="004D4CD4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5</w:t>
            </w:r>
          </w:p>
          <w:p w:rsidR="00B64B98" w:rsidRPr="0024195B" w:rsidRDefault="00B64B98" w:rsidP="00354E5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lang w:val="vi-VN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  <w:lang w:val="vi-VN"/>
              </w:rPr>
              <w:t>3</w:t>
            </w:r>
            <w:r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143F30" w:rsidRDefault="00143F30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Các đ/c chủ chốt nộp báo cáo kết quả công tác tháng 3. KH tháng 4. Đ/c Thu tổng hợp.</w:t>
            </w:r>
          </w:p>
          <w:p w:rsidR="00C464D0" w:rsidRDefault="00C464D0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C464D0" w:rsidRDefault="00C464D0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Phát thanh măng non</w:t>
            </w:r>
          </w:p>
          <w:p w:rsidR="00FE51EF" w:rsidRPr="00143F30" w:rsidRDefault="00FE51EF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="00C464D0">
              <w:rPr>
                <w:rFonts w:ascii="Times New Roman" w:hAnsi="Times New Roman" w:cs="Times New Roman"/>
                <w:b w:val="0"/>
              </w:rPr>
              <w:t xml:space="preserve">Đ/c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GVCN</w:t>
            </w:r>
          </w:p>
          <w:p w:rsidR="00C464D0" w:rsidRDefault="00C464D0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CM, CĐ, Đội, Đoàn TN, Văn phòng, Y tế…</w:t>
            </w:r>
          </w:p>
          <w:p w:rsidR="00FE3030" w:rsidRPr="00C464D0" w:rsidRDefault="00FE3030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Hoài</w:t>
            </w:r>
          </w:p>
        </w:tc>
        <w:tc>
          <w:tcPr>
            <w:tcW w:w="1033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0A5328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6</w:t>
            </w:r>
          </w:p>
          <w:p w:rsidR="000A5328" w:rsidRPr="0024195B" w:rsidRDefault="00B64B98" w:rsidP="00354E5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lang w:val="vi-VN"/>
              </w:rPr>
              <w:t>31</w:t>
            </w:r>
            <w:r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  <w:lang w:val="vi-VN"/>
              </w:rPr>
              <w:t>3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766B36" w:rsidRDefault="00766B36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E57EBC" w:rsidRPr="00E57EBC" w:rsidRDefault="00E57EBC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Kiểm tra kết quả đánh giá giữa kì của HS báo cáo về CM.</w:t>
            </w:r>
          </w:p>
          <w:p w:rsidR="00E77D5B" w:rsidRDefault="004331CF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Ký sổ ghi đầu bài</w:t>
            </w:r>
          </w:p>
          <w:p w:rsidR="00632C22" w:rsidRPr="007506D5" w:rsidRDefault="00632C22" w:rsidP="00632C22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 đổi chỗ ngồi cho HS, gửi kết quả tuần của HS cho đ/c phụ trách sổ LLĐT</w:t>
            </w:r>
          </w:p>
          <w:p w:rsidR="00632C22" w:rsidRPr="00632C22" w:rsidRDefault="00632C22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766B36" w:rsidRDefault="007A281D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="00766B36">
              <w:rPr>
                <w:rFonts w:ascii="Times New Roman" w:hAnsi="Times New Roman" w:cs="Times New Roman"/>
                <w:b w:val="0"/>
              </w:rPr>
              <w:t>BGH</w:t>
            </w:r>
          </w:p>
          <w:p w:rsidR="00B64B98" w:rsidRDefault="00B64B98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E57EBC" w:rsidRPr="00B64B98" w:rsidRDefault="00E57EBC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Đ/c Phạm Thu</w:t>
            </w:r>
          </w:p>
          <w:p w:rsidR="00CB22F4" w:rsidRDefault="004331CF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PHT</w:t>
            </w:r>
          </w:p>
          <w:p w:rsidR="00FE3030" w:rsidRDefault="00FE3030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FE3030" w:rsidRPr="00FE3030" w:rsidRDefault="00FE3030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GVCN</w:t>
            </w:r>
          </w:p>
        </w:tc>
        <w:tc>
          <w:tcPr>
            <w:tcW w:w="1033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  <w:tr w:rsidR="00143F30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143F30" w:rsidRPr="0024195B" w:rsidRDefault="00143F30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bảy 01/4/2023</w:t>
            </w:r>
          </w:p>
        </w:tc>
        <w:tc>
          <w:tcPr>
            <w:tcW w:w="5358" w:type="dxa"/>
            <w:shd w:val="clear" w:color="auto" w:fill="auto"/>
          </w:tcPr>
          <w:p w:rsidR="00143F30" w:rsidRDefault="00143F30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Các khối 1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;2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;3;4 đi trải nghiệm</w:t>
            </w:r>
            <w:r w:rsidR="0018346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Lăng Bác và KIZ CITY;</w:t>
            </w:r>
            <w:r w:rsidR="00412D8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C</w:t>
            </w:r>
            <w:r w:rsidR="0089569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hương trình gửi kèm.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Có điều chỉnh khối 1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;2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đi cùng khối 3;4. Đ/c GVCN thông báo cho PH có con tham gia</w:t>
            </w:r>
            <w:r w:rsidR="00FE51E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trải nghiệm</w:t>
            </w:r>
            <w:r w:rsidR="0018346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biết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143F30" w:rsidRDefault="00143F30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- 5h HS, GVCN, CBQL có mặt tại sân trường</w:t>
            </w:r>
          </w:p>
          <w:p w:rsidR="00632C22" w:rsidRDefault="00632C22" w:rsidP="00632C2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- 5h30p xe di chuyển từ ngã ba gần công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an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phường.</w:t>
            </w:r>
          </w:p>
          <w:p w:rsidR="00632C22" w:rsidRDefault="00632C22" w:rsidP="00632C2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- 18h30p kết thúc chương trình HS tập kết về trường để PH đón.</w:t>
            </w:r>
          </w:p>
          <w:p w:rsidR="00632C22" w:rsidRDefault="00632C22" w:rsidP="00632C2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Trang phục khi vào Lăng. CB,GV </w:t>
            </w:r>
            <w:r w:rsidR="00FE303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bộ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áo dài </w:t>
            </w:r>
            <w:r w:rsidR="00412D80">
              <w:rPr>
                <w:rFonts w:ascii="Times New Roman" w:hAnsi="Times New Roman" w:cs="Times New Roman"/>
                <w:b w:val="0"/>
                <w:color w:val="000000" w:themeColor="text1"/>
              </w:rPr>
              <w:t>Tím</w:t>
            </w:r>
            <w:r w:rsidR="00FE303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đồng phục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. HS </w:t>
            </w:r>
            <w:r w:rsidR="0018346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nữ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áo trắng, </w:t>
            </w:r>
            <w:proofErr w:type="gramStart"/>
            <w:r w:rsidR="0018346C">
              <w:rPr>
                <w:rFonts w:ascii="Times New Roman" w:hAnsi="Times New Roman" w:cs="Times New Roman"/>
                <w:b w:val="0"/>
                <w:color w:val="000000" w:themeColor="text1"/>
              </w:rPr>
              <w:t>sơ</w:t>
            </w:r>
            <w:proofErr w:type="gramEnd"/>
            <w:r w:rsidR="0018346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vin váy đỏ đồng phục. Nam áo trắng, sooc trắng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đồng phục, </w:t>
            </w:r>
            <w:r w:rsidR="0018346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Đội viên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đeo khăn quàng đỏ. </w:t>
            </w:r>
          </w:p>
          <w:p w:rsidR="0018346C" w:rsidRDefault="0018346C" w:rsidP="00632C2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GVCN khuyến khích PH mặc áo dài khi vào Lăng.</w:t>
            </w:r>
          </w:p>
          <w:p w:rsidR="00632C22" w:rsidRDefault="0018346C" w:rsidP="00632C2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HS </w:t>
            </w:r>
            <w:r w:rsidR="00632C2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Các lớp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mang thêm 1 bộ </w:t>
            </w:r>
            <w:r w:rsidR="00F22E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quần áo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khi cần thì thay.</w:t>
            </w:r>
          </w:p>
          <w:p w:rsidR="00632C22" w:rsidRPr="00143F30" w:rsidRDefault="00632C22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143F30" w:rsidRDefault="00FE3030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 Đ/c CB, GV, PH, HS</w:t>
            </w:r>
          </w:p>
          <w:p w:rsidR="00632C22" w:rsidRDefault="00632C22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632C22" w:rsidRDefault="00632C22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632C22" w:rsidRDefault="00632C22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632C22" w:rsidRDefault="00632C22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632C22" w:rsidRPr="00632C22" w:rsidRDefault="00632C22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143F30" w:rsidRPr="0024195B" w:rsidRDefault="00143F30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  <w:tr w:rsidR="00FE51EF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FE51EF" w:rsidRDefault="00FE51EF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Thứ hai 03/4/2023</w:t>
            </w:r>
          </w:p>
        </w:tc>
        <w:tc>
          <w:tcPr>
            <w:tcW w:w="5358" w:type="dxa"/>
            <w:shd w:val="clear" w:color="auto" w:fill="auto"/>
          </w:tcPr>
          <w:p w:rsidR="00FE51EF" w:rsidRDefault="00FE51EF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- 16h30p sinh hoạt chi bộ</w:t>
            </w:r>
          </w:p>
          <w:p w:rsidR="00FE51EF" w:rsidRDefault="00FE51EF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- 17h15 họp HĐ</w:t>
            </w:r>
          </w:p>
          <w:p w:rsidR="00FE51EF" w:rsidRDefault="00FE51EF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- 18h tổ chức SN CĐV tháng 4.</w:t>
            </w:r>
          </w:p>
        </w:tc>
        <w:tc>
          <w:tcPr>
            <w:tcW w:w="2632" w:type="dxa"/>
            <w:shd w:val="clear" w:color="auto" w:fill="auto"/>
          </w:tcPr>
          <w:p w:rsidR="00FE51EF" w:rsidRPr="0017633D" w:rsidRDefault="00FE51EF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FE51EF" w:rsidRPr="0024195B" w:rsidRDefault="00FE51EF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</w:tbl>
    <w:p w:rsidR="000A5328" w:rsidRDefault="000A5328" w:rsidP="000A5328">
      <w:pPr>
        <w:rPr>
          <w:rFonts w:ascii="Times New Roman" w:hAnsi="Times New Roman"/>
          <w:b w:val="0"/>
        </w:rPr>
      </w:pPr>
    </w:p>
    <w:p w:rsidR="000A5328" w:rsidRDefault="000A5328" w:rsidP="000A5328">
      <w:pPr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Trên đây là kế hoạch</w:t>
      </w:r>
      <w:r w:rsidR="00D270CC">
        <w:rPr>
          <w:rFonts w:ascii="Times New Roman" w:hAnsi="Times New Roman"/>
          <w:b w:val="0"/>
        </w:rPr>
        <w:t xml:space="preserve"> </w:t>
      </w:r>
      <w:r w:rsidRPr="00CD5E75">
        <w:rPr>
          <w:rFonts w:ascii="Times New Roman" w:hAnsi="Times New Roman"/>
          <w:b w:val="0"/>
        </w:rPr>
        <w:t xml:space="preserve">tuần </w:t>
      </w:r>
      <w:r w:rsidR="008F2DB3">
        <w:rPr>
          <w:rFonts w:ascii="Times New Roman" w:hAnsi="Times New Roman"/>
          <w:b w:val="0"/>
          <w:lang w:val="vi-VN"/>
        </w:rPr>
        <w:t>2</w:t>
      </w:r>
      <w:r w:rsidR="00B64B98">
        <w:rPr>
          <w:rFonts w:ascii="Times New Roman" w:hAnsi="Times New Roman"/>
          <w:b w:val="0"/>
          <w:lang w:val="vi-VN"/>
        </w:rPr>
        <w:t>8</w:t>
      </w:r>
      <w:r>
        <w:rPr>
          <w:rFonts w:ascii="Times New Roman" w:hAnsi="Times New Roman"/>
          <w:b w:val="0"/>
        </w:rPr>
        <w:t xml:space="preserve"> năm học 2022-</w:t>
      </w:r>
      <w:r w:rsidRPr="00CD5E75">
        <w:rPr>
          <w:rFonts w:ascii="Times New Roman" w:hAnsi="Times New Roman"/>
          <w:b w:val="0"/>
        </w:rPr>
        <w:t xml:space="preserve"> 20</w:t>
      </w:r>
      <w:r>
        <w:rPr>
          <w:rFonts w:ascii="Times New Roman" w:hAnsi="Times New Roman"/>
          <w:b w:val="0"/>
        </w:rPr>
        <w:t>23</w:t>
      </w:r>
      <w:r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>
        <w:rPr>
          <w:rFonts w:ascii="Times New Roman" w:hAnsi="Times New Roman"/>
          <w:b w:val="0"/>
        </w:rPr>
        <w:t>/.</w:t>
      </w:r>
    </w:p>
    <w:p w:rsidR="000A5328" w:rsidRPr="00FA3FE2" w:rsidRDefault="000A5328" w:rsidP="000A5328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0A5328" w:rsidRPr="0024195B" w:rsidTr="004D4CD4">
        <w:tc>
          <w:tcPr>
            <w:tcW w:w="4785" w:type="dxa"/>
            <w:shd w:val="clear" w:color="auto" w:fill="auto"/>
          </w:tcPr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vi-VN"/>
              </w:rPr>
            </w:pPr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Nơi nhận: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đạo);</w:t>
            </w:r>
          </w:p>
          <w:p w:rsidR="001B0A83" w:rsidRDefault="001B0A83" w:rsidP="001B0A83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A5328" w:rsidRPr="000C2D96">
              <w:rPr>
                <w:rFonts w:ascii="Times New Roman" w:hAnsi="Times New Roman"/>
                <w:b w:val="0"/>
                <w:sz w:val="22"/>
                <w:szCs w:val="22"/>
              </w:rPr>
              <w:t>- Các tổ CM(t/hiện);</w:t>
            </w:r>
          </w:p>
          <w:p w:rsidR="000A5328" w:rsidRPr="001B0A83" w:rsidRDefault="000A5328" w:rsidP="001B0A83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- Lưu VP</w:t>
            </w:r>
          </w:p>
        </w:tc>
        <w:tc>
          <w:tcPr>
            <w:tcW w:w="4786" w:type="dxa"/>
            <w:shd w:val="clear" w:color="auto" w:fill="auto"/>
          </w:tcPr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143F30" w:rsidRDefault="00143F30" w:rsidP="004D4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0A5328" w:rsidRDefault="000A5328" w:rsidP="000A5328"/>
    <w:p w:rsidR="00103208" w:rsidRPr="000A5328" w:rsidRDefault="00103208" w:rsidP="000A5328"/>
    <w:sectPr w:rsidR="00103208" w:rsidRPr="000A5328" w:rsidSect="00070BEB">
      <w:pgSz w:w="12240" w:h="15840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76ED"/>
    <w:rsid w:val="00001DD2"/>
    <w:rsid w:val="0000614C"/>
    <w:rsid w:val="00053814"/>
    <w:rsid w:val="00054DDD"/>
    <w:rsid w:val="00054ECE"/>
    <w:rsid w:val="0008533E"/>
    <w:rsid w:val="000A5328"/>
    <w:rsid w:val="000B051A"/>
    <w:rsid w:val="000C2D96"/>
    <w:rsid w:val="000F3D7F"/>
    <w:rsid w:val="00103208"/>
    <w:rsid w:val="0010747E"/>
    <w:rsid w:val="00143F30"/>
    <w:rsid w:val="001455CE"/>
    <w:rsid w:val="0018346C"/>
    <w:rsid w:val="00183B3E"/>
    <w:rsid w:val="00184788"/>
    <w:rsid w:val="001B0A83"/>
    <w:rsid w:val="001B47C6"/>
    <w:rsid w:val="001F3ECC"/>
    <w:rsid w:val="001F6649"/>
    <w:rsid w:val="00240ACA"/>
    <w:rsid w:val="0027431A"/>
    <w:rsid w:val="0029721D"/>
    <w:rsid w:val="002B0E87"/>
    <w:rsid w:val="002B6242"/>
    <w:rsid w:val="0030007D"/>
    <w:rsid w:val="0030624B"/>
    <w:rsid w:val="00313643"/>
    <w:rsid w:val="00314F29"/>
    <w:rsid w:val="003278E5"/>
    <w:rsid w:val="0034127A"/>
    <w:rsid w:val="00354E59"/>
    <w:rsid w:val="00355E4F"/>
    <w:rsid w:val="00362F87"/>
    <w:rsid w:val="00367197"/>
    <w:rsid w:val="00386ABD"/>
    <w:rsid w:val="00394D4B"/>
    <w:rsid w:val="00397E09"/>
    <w:rsid w:val="003B488C"/>
    <w:rsid w:val="00412D80"/>
    <w:rsid w:val="004331CF"/>
    <w:rsid w:val="004559C7"/>
    <w:rsid w:val="004D1067"/>
    <w:rsid w:val="0051517B"/>
    <w:rsid w:val="00525BCE"/>
    <w:rsid w:val="00583462"/>
    <w:rsid w:val="005A297A"/>
    <w:rsid w:val="005D246B"/>
    <w:rsid w:val="005E089A"/>
    <w:rsid w:val="005E4173"/>
    <w:rsid w:val="005E7590"/>
    <w:rsid w:val="005E7B67"/>
    <w:rsid w:val="005F335C"/>
    <w:rsid w:val="0060237C"/>
    <w:rsid w:val="00632C22"/>
    <w:rsid w:val="00653465"/>
    <w:rsid w:val="00674B9C"/>
    <w:rsid w:val="006973E0"/>
    <w:rsid w:val="006C0BB7"/>
    <w:rsid w:val="006E7138"/>
    <w:rsid w:val="00701D52"/>
    <w:rsid w:val="007273BD"/>
    <w:rsid w:val="00734FD5"/>
    <w:rsid w:val="00766B36"/>
    <w:rsid w:val="007840D7"/>
    <w:rsid w:val="007861D6"/>
    <w:rsid w:val="007A281D"/>
    <w:rsid w:val="007C33FA"/>
    <w:rsid w:val="007C373F"/>
    <w:rsid w:val="007F66D6"/>
    <w:rsid w:val="00822A0B"/>
    <w:rsid w:val="008576ED"/>
    <w:rsid w:val="00883603"/>
    <w:rsid w:val="00884011"/>
    <w:rsid w:val="00895699"/>
    <w:rsid w:val="008B26F9"/>
    <w:rsid w:val="008E6EDF"/>
    <w:rsid w:val="008F2DB3"/>
    <w:rsid w:val="008F3659"/>
    <w:rsid w:val="008F5B2F"/>
    <w:rsid w:val="00914974"/>
    <w:rsid w:val="00934991"/>
    <w:rsid w:val="00945ECC"/>
    <w:rsid w:val="009760FE"/>
    <w:rsid w:val="009D1D46"/>
    <w:rsid w:val="009D23CF"/>
    <w:rsid w:val="009E58D2"/>
    <w:rsid w:val="00A20A88"/>
    <w:rsid w:val="00A232DA"/>
    <w:rsid w:val="00A54AA9"/>
    <w:rsid w:val="00A671F5"/>
    <w:rsid w:val="00A905AD"/>
    <w:rsid w:val="00AC5EFD"/>
    <w:rsid w:val="00B141EB"/>
    <w:rsid w:val="00B233D8"/>
    <w:rsid w:val="00B54D44"/>
    <w:rsid w:val="00B64B98"/>
    <w:rsid w:val="00B80640"/>
    <w:rsid w:val="00B92ED4"/>
    <w:rsid w:val="00BB4BA6"/>
    <w:rsid w:val="00BB5110"/>
    <w:rsid w:val="00BB7B4C"/>
    <w:rsid w:val="00BE2336"/>
    <w:rsid w:val="00C0241E"/>
    <w:rsid w:val="00C12F10"/>
    <w:rsid w:val="00C464D0"/>
    <w:rsid w:val="00CA15F8"/>
    <w:rsid w:val="00CB22F4"/>
    <w:rsid w:val="00CF43E1"/>
    <w:rsid w:val="00D05E87"/>
    <w:rsid w:val="00D06221"/>
    <w:rsid w:val="00D109B1"/>
    <w:rsid w:val="00D270CC"/>
    <w:rsid w:val="00D27A7F"/>
    <w:rsid w:val="00D855AC"/>
    <w:rsid w:val="00D93B79"/>
    <w:rsid w:val="00D94C3E"/>
    <w:rsid w:val="00E15F96"/>
    <w:rsid w:val="00E44C03"/>
    <w:rsid w:val="00E470C8"/>
    <w:rsid w:val="00E57EBC"/>
    <w:rsid w:val="00E67656"/>
    <w:rsid w:val="00E77D5B"/>
    <w:rsid w:val="00E8781D"/>
    <w:rsid w:val="00E94020"/>
    <w:rsid w:val="00EB0433"/>
    <w:rsid w:val="00ED6BDD"/>
    <w:rsid w:val="00EF5C07"/>
    <w:rsid w:val="00F22EDE"/>
    <w:rsid w:val="00FC7923"/>
    <w:rsid w:val="00FD4D46"/>
    <w:rsid w:val="00FD7263"/>
    <w:rsid w:val="00FE3030"/>
    <w:rsid w:val="00FE51EF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dcterms:created xsi:type="dcterms:W3CDTF">2023-03-26T05:46:00Z</dcterms:created>
  <dcterms:modified xsi:type="dcterms:W3CDTF">2023-03-26T05:46:00Z</dcterms:modified>
</cp:coreProperties>
</file>